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8C2E" w14:textId="539D1422" w:rsidR="00F84AA7" w:rsidRDefault="00F84A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C2C798" w14:textId="77777777" w:rsidR="00966197" w:rsidRDefault="00966197" w:rsidP="00966197">
      <w:pPr>
        <w:spacing w:after="0" w:line="240" w:lineRule="auto"/>
        <w:rPr>
          <w:rFonts w:ascii="Arial" w:eastAsia="Arial" w:hAnsi="Arial" w:cs="Arial"/>
          <w:b/>
        </w:rPr>
      </w:pPr>
    </w:p>
    <w:p w14:paraId="268F2E5A" w14:textId="77777777" w:rsidR="0028256C" w:rsidRDefault="001E1E3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SEGUIMIENTO A LA ASESORÍA DEL DOCUMENTO DE TITULACIÓN</w:t>
      </w:r>
    </w:p>
    <w:p w14:paraId="5DF204F7" w14:textId="77777777" w:rsidR="0028256C" w:rsidRDefault="00282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right="1075"/>
        <w:jc w:val="center"/>
        <w:rPr>
          <w:rFonts w:ascii="Open Sans" w:eastAsia="Open Sans" w:hAnsi="Open Sans" w:cs="Open Sans"/>
          <w:b/>
          <w:color w:val="000000"/>
          <w:sz w:val="14"/>
          <w:szCs w:val="14"/>
        </w:rPr>
      </w:pPr>
    </w:p>
    <w:p w14:paraId="28B56281" w14:textId="77777777" w:rsidR="0028256C" w:rsidRDefault="001E1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right="1075"/>
        <w:jc w:val="center"/>
        <w:rPr>
          <w:rFonts w:ascii="Open Sans" w:eastAsia="Open Sans" w:hAnsi="Open Sans" w:cs="Open Sans"/>
          <w:b/>
          <w:color w:val="000000"/>
          <w:sz w:val="18"/>
          <w:szCs w:val="18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LICENCIATURAS EN EDUCACIÓN INICIAL, PREESCOLAR, PRIMARIA, ENSEÑANZA Y APRENDIZAJE DEL INGLÉS EN EDUCACIÓN SECUNDARIA, ENSEÑANZA Y APRENDIZAJE DE LAS MATEMÁTICAS EN EDUCACIÓN SECUNDARIA E INCLUSIÓN EDUCATIVA</w:t>
      </w:r>
    </w:p>
    <w:p w14:paraId="5190C27C" w14:textId="77777777" w:rsidR="0028256C" w:rsidRDefault="00282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right="1075"/>
        <w:jc w:val="center"/>
        <w:rPr>
          <w:rFonts w:ascii="Open Sans" w:eastAsia="Open Sans" w:hAnsi="Open Sans" w:cs="Open Sans"/>
          <w:b/>
          <w:color w:val="000000"/>
          <w:sz w:val="4"/>
          <w:szCs w:val="4"/>
        </w:rPr>
      </w:pPr>
    </w:p>
    <w:p w14:paraId="3981DDCC" w14:textId="77777777" w:rsidR="0028256C" w:rsidRDefault="001E1E3D">
      <w:pPr>
        <w:spacing w:after="0" w:line="240" w:lineRule="auto"/>
        <w:ind w:left="1843" w:right="1075" w:hanging="355"/>
        <w:jc w:val="center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PLANES DE ESTUDIO 2013 y 2018</w:t>
      </w:r>
    </w:p>
    <w:p w14:paraId="4626B147" w14:textId="77777777" w:rsidR="0028256C" w:rsidRDefault="0028256C">
      <w:pPr>
        <w:spacing w:after="0" w:line="240" w:lineRule="auto"/>
        <w:ind w:left="1843" w:right="1075"/>
        <w:jc w:val="center"/>
        <w:rPr>
          <w:rFonts w:ascii="Arial" w:eastAsia="Arial" w:hAnsi="Arial" w:cs="Arial"/>
          <w:sz w:val="18"/>
          <w:szCs w:val="18"/>
        </w:rPr>
      </w:pPr>
    </w:p>
    <w:p w14:paraId="556BC649" w14:textId="77777777" w:rsidR="0028256C" w:rsidRDefault="001E1E3D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C. ASESOR</w:t>
      </w:r>
    </w:p>
    <w:p w14:paraId="22A2C207" w14:textId="7E0A83B7" w:rsidR="0028256C" w:rsidRDefault="001E1E3D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Con el propósito de dar seguimiento al proceso de elaboración del Trabajo de Titulación solicit</w:t>
      </w:r>
      <w:r w:rsidR="00F84AA7">
        <w:rPr>
          <w:rFonts w:ascii="Arial" w:eastAsia="Arial" w:hAnsi="Arial" w:cs="Arial"/>
          <w:sz w:val="20"/>
          <w:szCs w:val="20"/>
        </w:rPr>
        <w:t>o de la manera más atenta</w:t>
      </w:r>
      <w:r>
        <w:rPr>
          <w:rFonts w:ascii="Arial" w:eastAsia="Arial" w:hAnsi="Arial" w:cs="Arial"/>
          <w:sz w:val="20"/>
          <w:szCs w:val="20"/>
        </w:rPr>
        <w:t xml:space="preserve"> llene el presente formato por cada una de las sesiones que tenga con su asesorado</w:t>
      </w:r>
      <w:r w:rsidR="00F84AA7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>. </w:t>
      </w:r>
    </w:p>
    <w:p w14:paraId="58FA4269" w14:textId="6C21F37A" w:rsidR="0028256C" w:rsidRDefault="001E1E3D">
      <w:pPr>
        <w:spacing w:after="0" w:line="276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Nombre del Asesor: </w:t>
      </w:r>
      <w:r w:rsidR="00F84AA7">
        <w:rPr>
          <w:rFonts w:ascii="Arial" w:eastAsia="Arial" w:hAnsi="Arial" w:cs="Arial"/>
          <w:sz w:val="20"/>
          <w:szCs w:val="20"/>
        </w:rPr>
        <w:t>___________________________</w:t>
      </w:r>
    </w:p>
    <w:p w14:paraId="13D29502" w14:textId="0DC76AB5" w:rsidR="0028256C" w:rsidRDefault="001E1E3D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</w:t>
      </w:r>
      <w:r w:rsidR="00FF50FD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>(la) estudiante:</w:t>
      </w:r>
      <w:proofErr w:type="gramStart"/>
      <w:r>
        <w:rPr>
          <w:rFonts w:ascii="Arial" w:eastAsia="Arial" w:hAnsi="Arial" w:cs="Arial"/>
          <w:sz w:val="20"/>
          <w:szCs w:val="20"/>
        </w:rPr>
        <w:t>  </w:t>
      </w:r>
      <w:r w:rsidR="00F84AA7">
        <w:rPr>
          <w:rFonts w:ascii="Arial" w:eastAsia="Arial" w:hAnsi="Arial" w:cs="Arial"/>
          <w:sz w:val="20"/>
          <w:szCs w:val="20"/>
        </w:rPr>
        <w:t>_</w:t>
      </w:r>
      <w:proofErr w:type="gramEnd"/>
      <w:r w:rsidR="00F84AA7">
        <w:rPr>
          <w:rFonts w:ascii="Arial" w:eastAsia="Arial" w:hAnsi="Arial" w:cs="Arial"/>
          <w:sz w:val="20"/>
          <w:szCs w:val="20"/>
        </w:rPr>
        <w:t>______________________________</w:t>
      </w:r>
    </w:p>
    <w:p w14:paraId="10AB1F8F" w14:textId="77777777" w:rsidR="0028256C" w:rsidRDefault="0028256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4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5335"/>
        <w:gridCol w:w="4184"/>
        <w:gridCol w:w="2323"/>
      </w:tblGrid>
      <w:tr w:rsidR="0028256C" w14:paraId="73BF02EC" w14:textId="77777777" w:rsidTr="00191749">
        <w:tc>
          <w:tcPr>
            <w:tcW w:w="2454" w:type="dxa"/>
            <w:shd w:val="clear" w:color="auto" w:fill="B4C6E7" w:themeFill="accent1" w:themeFillTint="66"/>
          </w:tcPr>
          <w:p w14:paraId="0FE65C69" w14:textId="77777777" w:rsidR="0028256C" w:rsidRDefault="001E1E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LA ASESORÍA</w:t>
            </w:r>
          </w:p>
        </w:tc>
        <w:tc>
          <w:tcPr>
            <w:tcW w:w="5335" w:type="dxa"/>
            <w:shd w:val="clear" w:color="auto" w:fill="B4C6E7" w:themeFill="accent1" w:themeFillTint="66"/>
          </w:tcPr>
          <w:p w14:paraId="1373E91C" w14:textId="77777777" w:rsidR="0028256C" w:rsidRDefault="001E1E3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TEMÁTICA ABORDADA DENTRO DEL PROCESO DE CONSTRUCCIÓN DEL TRABAJO DE TITULACIÓN</w:t>
            </w:r>
          </w:p>
          <w:p w14:paraId="60C29D27" w14:textId="77777777" w:rsidR="0028256C" w:rsidRDefault="001E1E3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(TOMANDO EN CUENTA LOS APARTADOS DEL ESQUEMA ACORDADO, TAMBIÉN ANOTE LAS CITAS A LAS QUE NO ACUDIÓ USTED O SU ASESORADO)</w:t>
            </w:r>
          </w:p>
        </w:tc>
        <w:tc>
          <w:tcPr>
            <w:tcW w:w="4184" w:type="dxa"/>
            <w:shd w:val="clear" w:color="auto" w:fill="B4C6E7" w:themeFill="accent1" w:themeFillTint="66"/>
          </w:tcPr>
          <w:p w14:paraId="2513D409" w14:textId="77777777" w:rsidR="0028256C" w:rsidRDefault="001E1E3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ACUERDOS, RECOMENDACIONES, OBSERVACIONES</w:t>
            </w:r>
          </w:p>
        </w:tc>
        <w:tc>
          <w:tcPr>
            <w:tcW w:w="2323" w:type="dxa"/>
            <w:shd w:val="clear" w:color="auto" w:fill="B4C6E7" w:themeFill="accent1" w:themeFillTint="66"/>
          </w:tcPr>
          <w:p w14:paraId="04BA2235" w14:textId="77777777" w:rsidR="0028256C" w:rsidRDefault="001E1E3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FIRMAS DEL ASESOR TEÓRICO METODOLÓGICO Y FIRMAS DEL(LA) ESTUDIANTES</w:t>
            </w:r>
          </w:p>
        </w:tc>
      </w:tr>
      <w:tr w:rsidR="0028256C" w14:paraId="7D79E434" w14:textId="77777777" w:rsidTr="00F84AA7">
        <w:trPr>
          <w:trHeight w:val="615"/>
        </w:trPr>
        <w:tc>
          <w:tcPr>
            <w:tcW w:w="2454" w:type="dxa"/>
          </w:tcPr>
          <w:p w14:paraId="40C2985A" w14:textId="77777777" w:rsidR="0028256C" w:rsidRDefault="0028256C" w:rsidP="00F84AA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2E0BAB24" w14:textId="1F619205" w:rsidR="0028256C" w:rsidRDefault="002825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7F67124C" w14:textId="2254843B" w:rsidR="0028256C" w:rsidRDefault="0028256C" w:rsidP="00F84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035F59B" w14:textId="77777777" w:rsidR="0028256C" w:rsidRDefault="0028256C">
            <w:pPr>
              <w:rPr>
                <w:rFonts w:ascii="Arial" w:eastAsia="Arial" w:hAnsi="Arial" w:cs="Arial"/>
              </w:rPr>
            </w:pPr>
          </w:p>
          <w:p w14:paraId="211C08DD" w14:textId="77777777" w:rsidR="0028256C" w:rsidRDefault="0028256C">
            <w:pPr>
              <w:rPr>
                <w:rFonts w:ascii="Arial" w:eastAsia="Arial" w:hAnsi="Arial" w:cs="Arial"/>
              </w:rPr>
            </w:pPr>
          </w:p>
          <w:p w14:paraId="70BC5FA3" w14:textId="77777777" w:rsidR="0028256C" w:rsidRDefault="0028256C">
            <w:pPr>
              <w:rPr>
                <w:rFonts w:ascii="Arial" w:eastAsia="Arial" w:hAnsi="Arial" w:cs="Arial"/>
                <w:b/>
              </w:rPr>
            </w:pPr>
          </w:p>
          <w:p w14:paraId="05ADF418" w14:textId="77777777" w:rsidR="0028256C" w:rsidRDefault="0028256C">
            <w:pPr>
              <w:rPr>
                <w:rFonts w:ascii="Arial" w:eastAsia="Arial" w:hAnsi="Arial" w:cs="Arial"/>
                <w:b/>
              </w:rPr>
            </w:pPr>
          </w:p>
        </w:tc>
      </w:tr>
      <w:tr w:rsidR="0028256C" w14:paraId="4227B327" w14:textId="77777777">
        <w:tc>
          <w:tcPr>
            <w:tcW w:w="2454" w:type="dxa"/>
          </w:tcPr>
          <w:p w14:paraId="2432DFC7" w14:textId="6D49A1DB" w:rsidR="0028256C" w:rsidRDefault="0028256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2A18CDCF" w14:textId="77777777" w:rsidR="0028256C" w:rsidRDefault="002825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3B4837" w14:textId="77777777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01E355" w14:textId="77777777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BF9BE0" w14:textId="5F4E32DB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27CBBE43" w14:textId="7D2B8156" w:rsidR="0028256C" w:rsidRDefault="0028256C" w:rsidP="00F84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E4EDAAB" w14:textId="77777777" w:rsidR="0028256C" w:rsidRDefault="0028256C">
            <w:pPr>
              <w:rPr>
                <w:rFonts w:ascii="Arial" w:eastAsia="Arial" w:hAnsi="Arial" w:cs="Arial"/>
                <w:b/>
              </w:rPr>
            </w:pPr>
          </w:p>
        </w:tc>
      </w:tr>
      <w:tr w:rsidR="0028256C" w14:paraId="6400C218" w14:textId="77777777">
        <w:tc>
          <w:tcPr>
            <w:tcW w:w="2454" w:type="dxa"/>
          </w:tcPr>
          <w:p w14:paraId="0810C1A1" w14:textId="2833E421" w:rsidR="0028256C" w:rsidRDefault="0028256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C1457A0" w14:textId="77777777" w:rsidR="0028256C" w:rsidRDefault="002825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4C0B9A" w14:textId="77777777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755BF0" w14:textId="77777777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E0E488" w14:textId="0B54CC79" w:rsidR="00F84AA7" w:rsidRDefault="00F84A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1EF86FF6" w14:textId="3CD33104" w:rsidR="0028256C" w:rsidRDefault="0028256C" w:rsidP="00F84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BEBE6C4" w14:textId="77777777" w:rsidR="0028256C" w:rsidRDefault="0028256C">
            <w:pPr>
              <w:rPr>
                <w:rFonts w:ascii="Arial" w:eastAsia="Arial" w:hAnsi="Arial" w:cs="Arial"/>
                <w:b/>
              </w:rPr>
            </w:pPr>
          </w:p>
        </w:tc>
      </w:tr>
      <w:tr w:rsidR="0028256C" w14:paraId="10B4D366" w14:textId="77777777">
        <w:tc>
          <w:tcPr>
            <w:tcW w:w="2454" w:type="dxa"/>
          </w:tcPr>
          <w:p w14:paraId="7AD24ED0" w14:textId="77777777" w:rsidR="0028256C" w:rsidRDefault="0028256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F4490D" w14:textId="77777777" w:rsidR="00F84AA7" w:rsidRDefault="00F84AA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1D1DC6" w14:textId="77777777" w:rsidR="00F84AA7" w:rsidRDefault="00F84AA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02D690" w14:textId="38A3706F" w:rsidR="00F84AA7" w:rsidRDefault="00F84AA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14EE3572" w14:textId="77777777" w:rsidR="0028256C" w:rsidRDefault="002825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118515E2" w14:textId="77777777" w:rsidR="0028256C" w:rsidRDefault="00282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9A52CCF" w14:textId="77777777" w:rsidR="0028256C" w:rsidRDefault="0028256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961FC77" w14:textId="77777777" w:rsidR="0028256C" w:rsidRDefault="0028256C">
      <w:pPr>
        <w:spacing w:after="0" w:line="240" w:lineRule="auto"/>
        <w:rPr>
          <w:rFonts w:ascii="Arial" w:eastAsia="Arial" w:hAnsi="Arial" w:cs="Arial"/>
        </w:rPr>
      </w:pPr>
    </w:p>
    <w:p w14:paraId="3F1F5512" w14:textId="5A0EEE4E" w:rsidR="0028256C" w:rsidRDefault="001E1E3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Solicito por favor envíe </w:t>
      </w:r>
      <w:r w:rsidR="00F84AA7">
        <w:rPr>
          <w:rFonts w:ascii="Arial" w:eastAsia="Arial" w:hAnsi="Arial" w:cs="Arial"/>
        </w:rPr>
        <w:t xml:space="preserve">este registro </w:t>
      </w:r>
      <w:r>
        <w:rPr>
          <w:rFonts w:ascii="Arial" w:eastAsia="Arial" w:hAnsi="Arial" w:cs="Arial"/>
        </w:rPr>
        <w:t>mensualmente al titular del curso de práctica profesional. </w:t>
      </w:r>
    </w:p>
    <w:p w14:paraId="577453D7" w14:textId="77777777" w:rsidR="0028256C" w:rsidRDefault="0028256C" w:rsidP="00F84AA7">
      <w:pPr>
        <w:spacing w:after="0" w:line="240" w:lineRule="auto"/>
        <w:rPr>
          <w:rFonts w:ascii="Arial" w:eastAsia="Arial" w:hAnsi="Arial" w:cs="Arial"/>
        </w:rPr>
      </w:pPr>
    </w:p>
    <w:p w14:paraId="1D3AA9BB" w14:textId="77777777" w:rsidR="00966197" w:rsidRDefault="00966197" w:rsidP="00F84AA7">
      <w:pPr>
        <w:spacing w:after="0" w:line="240" w:lineRule="auto"/>
        <w:rPr>
          <w:rFonts w:ascii="Arial" w:eastAsia="Arial" w:hAnsi="Arial" w:cs="Arial"/>
        </w:rPr>
      </w:pPr>
    </w:p>
    <w:tbl>
      <w:tblPr>
        <w:tblW w:w="3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686"/>
        <w:gridCol w:w="3117"/>
      </w:tblGrid>
      <w:tr w:rsidR="00966197" w:rsidRPr="007C163F" w14:paraId="422C79A7" w14:textId="77777777" w:rsidTr="00966197">
        <w:trPr>
          <w:trHeight w:val="375"/>
          <w:jc w:val="center"/>
        </w:trPr>
        <w:tc>
          <w:tcPr>
            <w:tcW w:w="1362" w:type="pct"/>
            <w:shd w:val="clear" w:color="auto" w:fill="E6E6E6"/>
            <w:vAlign w:val="center"/>
          </w:tcPr>
          <w:p w14:paraId="2FB3AEC5" w14:textId="77777777" w:rsidR="00966197" w:rsidRPr="007C163F" w:rsidRDefault="00966197" w:rsidP="00AD3DB5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971" w:type="pct"/>
            <w:shd w:val="clear" w:color="auto" w:fill="E6E6E6"/>
            <w:vAlign w:val="center"/>
          </w:tcPr>
          <w:p w14:paraId="1B449136" w14:textId="77777777" w:rsidR="00966197" w:rsidRPr="007C163F" w:rsidRDefault="00966197" w:rsidP="00AD3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67" w:type="pct"/>
            <w:shd w:val="clear" w:color="auto" w:fill="E6E6E6"/>
            <w:vAlign w:val="center"/>
          </w:tcPr>
          <w:p w14:paraId="30838FB2" w14:textId="77777777" w:rsidR="00966197" w:rsidRPr="007C163F" w:rsidRDefault="00966197" w:rsidP="00AD3DB5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966197" w:rsidRPr="007C163F" w14:paraId="216816C1" w14:textId="77777777" w:rsidTr="00966197">
        <w:trPr>
          <w:trHeight w:val="327"/>
          <w:jc w:val="center"/>
        </w:trPr>
        <w:tc>
          <w:tcPr>
            <w:tcW w:w="1362" w:type="pct"/>
            <w:vAlign w:val="center"/>
          </w:tcPr>
          <w:p w14:paraId="3F43DB47" w14:textId="77777777" w:rsidR="00966197" w:rsidRPr="007C163F" w:rsidRDefault="00966197" w:rsidP="00AD3DB5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971" w:type="pct"/>
            <w:vAlign w:val="center"/>
          </w:tcPr>
          <w:p w14:paraId="294003F1" w14:textId="36555ED2" w:rsidR="00966197" w:rsidRPr="007C163F" w:rsidRDefault="00FF50FD" w:rsidP="00AD3DB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08/03/2023</w:t>
            </w:r>
          </w:p>
        </w:tc>
        <w:tc>
          <w:tcPr>
            <w:tcW w:w="1667" w:type="pct"/>
            <w:vAlign w:val="center"/>
          </w:tcPr>
          <w:p w14:paraId="17E40387" w14:textId="7756195C" w:rsidR="00966197" w:rsidRPr="007C163F" w:rsidRDefault="00966197" w:rsidP="0096619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</w:t>
            </w:r>
          </w:p>
        </w:tc>
      </w:tr>
    </w:tbl>
    <w:p w14:paraId="6E8E1E8F" w14:textId="77777777" w:rsidR="00966197" w:rsidRDefault="00966197" w:rsidP="00F84AA7">
      <w:pPr>
        <w:spacing w:after="0" w:line="240" w:lineRule="auto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Spec="center" w:tblpY="5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2009"/>
        <w:gridCol w:w="3544"/>
        <w:gridCol w:w="3119"/>
      </w:tblGrid>
      <w:tr w:rsidR="00966197" w:rsidRPr="00966197" w14:paraId="58E45C14" w14:textId="77777777" w:rsidTr="00966197">
        <w:trPr>
          <w:cantSplit/>
          <w:trHeight w:val="313"/>
        </w:trPr>
        <w:tc>
          <w:tcPr>
            <w:tcW w:w="9493" w:type="dxa"/>
            <w:gridSpan w:val="4"/>
            <w:shd w:val="pct12" w:color="auto" w:fill="auto"/>
          </w:tcPr>
          <w:p w14:paraId="4085679A" w14:textId="77777777" w:rsidR="00966197" w:rsidRPr="00966197" w:rsidRDefault="00966197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b/>
                <w:sz w:val="16"/>
                <w:szCs w:val="16"/>
              </w:rPr>
              <w:t>CONTROL DE EMISIÓN</w:t>
            </w:r>
          </w:p>
        </w:tc>
      </w:tr>
      <w:tr w:rsidR="00966197" w:rsidRPr="00966197" w14:paraId="2D2742F9" w14:textId="77777777" w:rsidTr="00966197">
        <w:trPr>
          <w:cantSplit/>
          <w:trHeight w:val="313"/>
        </w:trPr>
        <w:tc>
          <w:tcPr>
            <w:tcW w:w="821" w:type="dxa"/>
            <w:shd w:val="clear" w:color="auto" w:fill="auto"/>
          </w:tcPr>
          <w:p w14:paraId="4BAD6300" w14:textId="77777777" w:rsidR="00966197" w:rsidRPr="00966197" w:rsidRDefault="00966197" w:rsidP="00AD3DB5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14:paraId="55BBDAE1" w14:textId="77777777" w:rsidR="00966197" w:rsidRPr="00966197" w:rsidRDefault="00966197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b/>
                <w:sz w:val="16"/>
                <w:szCs w:val="16"/>
              </w:rPr>
              <w:t>Elaboró :</w:t>
            </w:r>
          </w:p>
        </w:tc>
        <w:tc>
          <w:tcPr>
            <w:tcW w:w="3544" w:type="dxa"/>
            <w:shd w:val="clear" w:color="auto" w:fill="auto"/>
          </w:tcPr>
          <w:p w14:paraId="22C8C873" w14:textId="77777777" w:rsidR="00966197" w:rsidRPr="00966197" w:rsidRDefault="00966197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b/>
                <w:sz w:val="16"/>
                <w:szCs w:val="16"/>
              </w:rPr>
              <w:t>Revisó :</w:t>
            </w:r>
          </w:p>
        </w:tc>
        <w:tc>
          <w:tcPr>
            <w:tcW w:w="3119" w:type="dxa"/>
            <w:shd w:val="clear" w:color="auto" w:fill="auto"/>
          </w:tcPr>
          <w:p w14:paraId="0BBEAE09" w14:textId="77777777" w:rsidR="00966197" w:rsidRPr="00966197" w:rsidRDefault="00966197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b/>
                <w:sz w:val="16"/>
                <w:szCs w:val="16"/>
              </w:rPr>
              <w:t>Autorizó</w:t>
            </w:r>
            <w:r w:rsidRPr="0096619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966197" w:rsidRPr="00966197" w14:paraId="35BDCC8D" w14:textId="77777777" w:rsidTr="00966197">
        <w:trPr>
          <w:cantSplit/>
          <w:trHeight w:val="567"/>
        </w:trPr>
        <w:tc>
          <w:tcPr>
            <w:tcW w:w="821" w:type="dxa"/>
            <w:shd w:val="clear" w:color="auto" w:fill="auto"/>
            <w:vAlign w:val="center"/>
          </w:tcPr>
          <w:p w14:paraId="56410AAB" w14:textId="77777777" w:rsidR="00966197" w:rsidRPr="00966197" w:rsidRDefault="00966197" w:rsidP="00AD3DB5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8433583" w14:textId="42CE53D3" w:rsidR="00966197" w:rsidRPr="00966197" w:rsidRDefault="00966197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sz w:val="16"/>
                <w:szCs w:val="16"/>
              </w:rPr>
              <w:t>COTI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68B1F0" w14:textId="47D93C65" w:rsidR="00966197" w:rsidRPr="00966197" w:rsidRDefault="00966197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sz w:val="16"/>
                <w:szCs w:val="16"/>
              </w:rPr>
              <w:t>SECAD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7F2BBC" w14:textId="77777777" w:rsidR="00966197" w:rsidRPr="00966197" w:rsidRDefault="00966197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197">
              <w:rPr>
                <w:rFonts w:asciiTheme="minorHAnsi" w:hAnsiTheme="minorHAnsi" w:cstheme="minorHAnsi"/>
                <w:sz w:val="16"/>
                <w:szCs w:val="16"/>
              </w:rPr>
              <w:t>DG</w:t>
            </w:r>
          </w:p>
        </w:tc>
      </w:tr>
    </w:tbl>
    <w:p w14:paraId="67860008" w14:textId="77777777" w:rsidR="00966197" w:rsidRDefault="00966197" w:rsidP="00966197">
      <w:pPr>
        <w:spacing w:after="0" w:line="240" w:lineRule="auto"/>
        <w:jc w:val="center"/>
        <w:rPr>
          <w:rFonts w:ascii="Arial" w:eastAsia="Arial" w:hAnsi="Arial" w:cs="Arial"/>
        </w:rPr>
      </w:pPr>
      <w:bookmarkStart w:id="0" w:name="_GoBack"/>
      <w:bookmarkEnd w:id="0"/>
    </w:p>
    <w:sectPr w:rsidR="00966197" w:rsidSect="00966197">
      <w:headerReference w:type="default" r:id="rId8"/>
      <w:pgSz w:w="15840" w:h="12240" w:orient="landscape"/>
      <w:pgMar w:top="2025" w:right="814" w:bottom="720" w:left="720" w:header="68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EBB9E" w14:textId="77777777" w:rsidR="002D256F" w:rsidRDefault="002D256F" w:rsidP="00F84AA7">
      <w:pPr>
        <w:spacing w:after="0" w:line="240" w:lineRule="auto"/>
      </w:pPr>
      <w:r>
        <w:separator/>
      </w:r>
    </w:p>
  </w:endnote>
  <w:endnote w:type="continuationSeparator" w:id="0">
    <w:p w14:paraId="5F0DCA76" w14:textId="77777777" w:rsidR="002D256F" w:rsidRDefault="002D256F" w:rsidP="00F8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Quattrocento Sans">
    <w:altName w:val="Segoe UI"/>
    <w:charset w:val="00"/>
    <w:family w:val="swiss"/>
    <w:pitch w:val="variable"/>
    <w:sig w:usb0="00000003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9638" w14:textId="77777777" w:rsidR="002D256F" w:rsidRDefault="002D256F" w:rsidP="00F84AA7">
      <w:pPr>
        <w:spacing w:after="0" w:line="240" w:lineRule="auto"/>
      </w:pPr>
      <w:r>
        <w:separator/>
      </w:r>
    </w:p>
  </w:footnote>
  <w:footnote w:type="continuationSeparator" w:id="0">
    <w:p w14:paraId="7BF241A1" w14:textId="77777777" w:rsidR="002D256F" w:rsidRDefault="002D256F" w:rsidP="00F8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270" w:type="dxa"/>
      <w:tblInd w:w="10475" w:type="dxa"/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  <w:tblLook w:val="04A0" w:firstRow="1" w:lastRow="0" w:firstColumn="1" w:lastColumn="0" w:noHBand="0" w:noVBand="1"/>
    </w:tblPr>
    <w:tblGrid>
      <w:gridCol w:w="1427"/>
      <w:gridCol w:w="1843"/>
    </w:tblGrid>
    <w:tr w:rsidR="00966197" w:rsidRPr="00FF50FD" w14:paraId="1FB5830F" w14:textId="77777777" w:rsidTr="00FF50FD">
      <w:trPr>
        <w:trHeight w:val="284"/>
      </w:trPr>
      <w:tc>
        <w:tcPr>
          <w:tcW w:w="1427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56E37552" w14:textId="77777777" w:rsidR="00966197" w:rsidRPr="00FF50FD" w:rsidRDefault="00966197" w:rsidP="00FF50FD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color w:val="000000"/>
              <w:sz w:val="16"/>
              <w:szCs w:val="16"/>
            </w:rPr>
            <w:t>Código:</w:t>
          </w:r>
        </w:p>
      </w:tc>
      <w:tc>
        <w:tcPr>
          <w:tcW w:w="1843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6F18A66C" w14:textId="5D063453" w:rsidR="00966197" w:rsidRPr="00FF50FD" w:rsidRDefault="00966197" w:rsidP="00FF50FD">
          <w:pPr>
            <w:ind w:left="317" w:hanging="283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FOR-ByCENED-</w:t>
          </w:r>
          <w:r w:rsid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4.4-31</w:t>
          </w:r>
        </w:p>
      </w:tc>
    </w:tr>
    <w:tr w:rsidR="00966197" w:rsidRPr="00FF50FD" w14:paraId="35F081C7" w14:textId="77777777" w:rsidTr="00FF50FD">
      <w:trPr>
        <w:trHeight w:val="284"/>
      </w:trPr>
      <w:tc>
        <w:tcPr>
          <w:tcW w:w="1427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117199D0" w14:textId="77777777" w:rsidR="00966197" w:rsidRPr="00FF50FD" w:rsidRDefault="00966197" w:rsidP="00FF50FD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color w:val="000000"/>
              <w:sz w:val="16"/>
              <w:szCs w:val="16"/>
            </w:rPr>
            <w:t>Fecha de Emisión:</w:t>
          </w:r>
        </w:p>
      </w:tc>
      <w:tc>
        <w:tcPr>
          <w:tcW w:w="1843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4E267F5A" w14:textId="6C75D6D1" w:rsidR="00966197" w:rsidRPr="00FF50FD" w:rsidRDefault="00FF50FD" w:rsidP="00FF50FD">
          <w:pPr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08/03/2023</w:t>
          </w:r>
        </w:p>
      </w:tc>
    </w:tr>
    <w:tr w:rsidR="00966197" w:rsidRPr="00FF50FD" w14:paraId="45881995" w14:textId="77777777" w:rsidTr="00FF50FD">
      <w:trPr>
        <w:trHeight w:val="284"/>
      </w:trPr>
      <w:tc>
        <w:tcPr>
          <w:tcW w:w="1427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66AF8037" w14:textId="77777777" w:rsidR="00966197" w:rsidRPr="00FF50FD" w:rsidRDefault="00966197" w:rsidP="00FF50FD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color w:val="000000"/>
              <w:sz w:val="16"/>
              <w:szCs w:val="16"/>
            </w:rPr>
            <w:t>No. Revisión:</w:t>
          </w:r>
        </w:p>
      </w:tc>
      <w:tc>
        <w:tcPr>
          <w:tcW w:w="1843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75D69E69" w14:textId="7CD4FE22" w:rsidR="00966197" w:rsidRPr="00FF50FD" w:rsidRDefault="00966197" w:rsidP="00FF50FD">
          <w:pPr>
            <w:ind w:left="34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</w:t>
          </w:r>
        </w:p>
      </w:tc>
    </w:tr>
    <w:tr w:rsidR="00966197" w:rsidRPr="00FF50FD" w14:paraId="62B29B65" w14:textId="77777777" w:rsidTr="00FF50FD">
      <w:trPr>
        <w:trHeight w:val="284"/>
      </w:trPr>
      <w:tc>
        <w:tcPr>
          <w:tcW w:w="1427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114A314A" w14:textId="77777777" w:rsidR="00966197" w:rsidRPr="00FF50FD" w:rsidRDefault="00966197" w:rsidP="00FF50FD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color w:val="000000"/>
              <w:sz w:val="16"/>
              <w:szCs w:val="16"/>
            </w:rPr>
            <w:t>Página:</w:t>
          </w:r>
        </w:p>
      </w:tc>
      <w:tc>
        <w:tcPr>
          <w:tcW w:w="1843" w:type="dxa"/>
          <w:tc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vAlign w:val="center"/>
        </w:tcPr>
        <w:p w14:paraId="66519449" w14:textId="77777777" w:rsidR="00966197" w:rsidRPr="00FF50FD" w:rsidRDefault="00966197" w:rsidP="00FF50FD">
          <w:pPr>
            <w:ind w:left="34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PAGE </w:instrText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FF50FD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1</w:t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de </w:t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NUMPAGES </w:instrText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FF50FD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2</w:t>
          </w:r>
          <w:r w:rsidRPr="00FF50FD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18C060DD" w14:textId="0778AE91" w:rsidR="00F84AA7" w:rsidRDefault="00FF50F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47B11A28" wp14:editId="52CE7CDD">
          <wp:simplePos x="0" y="0"/>
          <wp:positionH relativeFrom="column">
            <wp:posOffset>-438150</wp:posOffset>
          </wp:positionH>
          <wp:positionV relativeFrom="paragraph">
            <wp:posOffset>-1456055</wp:posOffset>
          </wp:positionV>
          <wp:extent cx="10058400" cy="1800225"/>
          <wp:effectExtent l="0" t="0" r="0" b="9525"/>
          <wp:wrapNone/>
          <wp:docPr id="219" name="image3.png" descr="C:\Users\C-02019\Downloads\benemérita y centenaria escuela normal del estado de durango (28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-02019\Downloads\benemérita y centenaria escuela normal del estado de durango (28).png"/>
                  <pic:cNvPicPr preferRelativeResize="0"/>
                </pic:nvPicPr>
                <pic:blipFill>
                  <a:blip r:embed="rId1"/>
                  <a:srcRect l="327" t="-1891" r="-327" b="85774"/>
                  <a:stretch>
                    <a:fillRect/>
                  </a:stretch>
                </pic:blipFill>
                <pic:spPr>
                  <a:xfrm>
                    <a:off x="0" y="0"/>
                    <a:ext cx="100584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9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E1447EB" wp14:editId="795A7BE1">
              <wp:simplePos x="0" y="0"/>
              <wp:positionH relativeFrom="column">
                <wp:posOffset>3467100</wp:posOffset>
              </wp:positionH>
              <wp:positionV relativeFrom="paragraph">
                <wp:posOffset>187960</wp:posOffset>
              </wp:positionV>
              <wp:extent cx="2547488" cy="349858"/>
              <wp:effectExtent l="0" t="0" r="0" b="0"/>
              <wp:wrapNone/>
              <wp:docPr id="224" name="Rectángulo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7488" cy="3498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8E855" w14:textId="77777777" w:rsidR="00966197" w:rsidRPr="001B59A6" w:rsidRDefault="00966197" w:rsidP="00966197">
                          <w:pPr>
                            <w:spacing w:after="0" w:line="275" w:lineRule="auto"/>
                            <w:jc w:val="center"/>
                            <w:textDirection w:val="btLr"/>
                            <w:rPr>
                              <w:sz w:val="21"/>
                              <w:szCs w:val="21"/>
                            </w:rPr>
                          </w:pPr>
                          <w:r w:rsidRPr="001B59A6">
                            <w:rPr>
                              <w:rFonts w:ascii="Open Sans" w:eastAsia="Open Sans" w:hAnsi="Open Sans" w:cs="Open Sans"/>
                              <w:b/>
                              <w:color w:val="1E1C11"/>
                              <w:sz w:val="24"/>
                              <w:szCs w:val="21"/>
                            </w:rPr>
                            <w:t>SECRETARÍA ACADÉMICA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447EB" id="Rectángulo 224" o:spid="_x0000_s1026" style="position:absolute;margin-left:273pt;margin-top:14.8pt;width:200.6pt;height:27.5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" filled="f" stroked="f">
              <v:textbox inset="2.53958mm,1.2694mm,2.53958mm,1.2694mm">
                <w:txbxContent>
                  <w:p w14:paraId="63D8E855" w14:textId="77777777" w:rsidR="00966197" w:rsidRPr="001B59A6" w:rsidRDefault="00966197" w:rsidP="00966197">
                    <w:pPr>
                      <w:spacing w:after="0" w:line="275" w:lineRule="auto"/>
                      <w:jc w:val="center"/>
                      <w:textDirection w:val="btLr"/>
                      <w:rPr>
                        <w:sz w:val="21"/>
                        <w:szCs w:val="21"/>
                      </w:rPr>
                    </w:pPr>
                    <w:r w:rsidRPr="001B59A6">
                      <w:rPr>
                        <w:rFonts w:ascii="Open Sans" w:eastAsia="Open Sans" w:hAnsi="Open Sans" w:cs="Open Sans"/>
                        <w:b/>
                        <w:color w:val="1E1C11"/>
                        <w:sz w:val="24"/>
                        <w:szCs w:val="21"/>
                      </w:rPr>
                      <w:t>SECRETARÍA ACADÉMICA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AB1"/>
    <w:multiLevelType w:val="multilevel"/>
    <w:tmpl w:val="C8BED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F63FA1"/>
    <w:multiLevelType w:val="multilevel"/>
    <w:tmpl w:val="7292C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5222C8"/>
    <w:multiLevelType w:val="multilevel"/>
    <w:tmpl w:val="23F82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EB06F8E"/>
    <w:multiLevelType w:val="multilevel"/>
    <w:tmpl w:val="EFA63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6C"/>
    <w:rsid w:val="00035DD2"/>
    <w:rsid w:val="00191749"/>
    <w:rsid w:val="001B59A6"/>
    <w:rsid w:val="001E1E3D"/>
    <w:rsid w:val="0028256C"/>
    <w:rsid w:val="002D256F"/>
    <w:rsid w:val="007D13E0"/>
    <w:rsid w:val="00966197"/>
    <w:rsid w:val="00F84AA7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2F070"/>
  <w15:docId w15:val="{E4DA709E-5095-7846-BF1F-33F889C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B6D53"/>
  </w:style>
  <w:style w:type="character" w:customStyle="1" w:styleId="eop">
    <w:name w:val="eop"/>
    <w:basedOn w:val="Fuentedeprrafopredeter"/>
    <w:rsid w:val="008B6D53"/>
  </w:style>
  <w:style w:type="paragraph" w:styleId="Prrafodelista">
    <w:name w:val="List Paragraph"/>
    <w:basedOn w:val="Normal"/>
    <w:uiPriority w:val="34"/>
    <w:qFormat/>
    <w:rsid w:val="00ED4EC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33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332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2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2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2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2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2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1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071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597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9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92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C577BB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8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AA7"/>
  </w:style>
  <w:style w:type="paragraph" w:styleId="Piedepgina">
    <w:name w:val="footer"/>
    <w:basedOn w:val="Normal"/>
    <w:link w:val="PiedepginaCar"/>
    <w:unhideWhenUsed/>
    <w:rsid w:val="00F8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8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ERkxJTPnXO/nbNqe8B+kJm1jbA==">AMUW2mWsHFEky2XBOJDQQ8mf8waE0B/sbeGNfm8lwjPRZTXt1Go2zBu8/lYCtsoN7JK4hwSR/KTIKIAX1Fz5+qz4K/OUMif1L/RcgUYalGQJoUcykp0IBZg=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C-1990</cp:lastModifiedBy>
  <cp:revision>5</cp:revision>
  <dcterms:created xsi:type="dcterms:W3CDTF">2023-01-06T02:26:00Z</dcterms:created>
  <dcterms:modified xsi:type="dcterms:W3CDTF">2023-03-08T16:03:00Z</dcterms:modified>
</cp:coreProperties>
</file>